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F8" w:rsidRPr="004E518A" w:rsidRDefault="007810E8">
      <w:pPr>
        <w:ind w:left="3560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КАРТОЧКА</w:t>
      </w:r>
      <w:r w:rsidRPr="004E518A">
        <w:rPr>
          <w:rFonts w:ascii="Times New Roman" w:eastAsia="Times New Roman" w:hAnsi="Times New Roman"/>
          <w:b/>
          <w:bCs/>
          <w:lang w:eastAsia="ru-RU"/>
        </w:rPr>
        <w:t xml:space="preserve"> ПРЕДПРИЯТИЯ</w:t>
      </w:r>
    </w:p>
    <w:p w:rsidR="00A40EF8" w:rsidRDefault="00A40EF8">
      <w:pPr>
        <w:ind w:left="3560"/>
        <w:rPr>
          <w:rFonts w:ascii="Times New Roman" w:eastAsia="Times New Roman" w:hAnsi="Times New Roman"/>
          <w:lang w:eastAsia="ru-RU"/>
        </w:rPr>
      </w:pPr>
    </w:p>
    <w:p w:rsidR="00A40EF8" w:rsidRDefault="00A40EF8">
      <w:pPr>
        <w:ind w:left="3560"/>
        <w:rPr>
          <w:rFonts w:ascii="Times New Roman" w:eastAsia="Times New Roman" w:hAnsi="Times New Roman"/>
          <w:lang w:eastAsia="ru-RU"/>
        </w:rPr>
      </w:pPr>
    </w:p>
    <w:p w:rsidR="00A40EF8" w:rsidRDefault="007810E8">
      <w:pPr>
        <w:ind w:left="20" w:right="3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Полное наименование:</w:t>
      </w:r>
      <w:r>
        <w:rPr>
          <w:rFonts w:ascii="Times New Roman" w:eastAsia="Times New Roman" w:hAnsi="Times New Roman"/>
          <w:lang w:eastAsia="ru-RU"/>
        </w:rPr>
        <w:t xml:space="preserve"> Общество с ограниченной ответственностью «ЭЛКА-КАБЕЛЬ СПБ» </w:t>
      </w:r>
    </w:p>
    <w:p w:rsidR="00A40EF8" w:rsidRDefault="00A40EF8">
      <w:pPr>
        <w:ind w:left="20" w:right="300"/>
        <w:rPr>
          <w:rFonts w:ascii="Times New Roman" w:eastAsia="Times New Roman" w:hAnsi="Times New Roman"/>
          <w:b/>
          <w:bCs/>
          <w:lang w:eastAsia="ru-RU"/>
        </w:rPr>
      </w:pPr>
    </w:p>
    <w:p w:rsidR="00A40EF8" w:rsidRDefault="007810E8">
      <w:pPr>
        <w:ind w:left="20" w:right="3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Сокращенное наименование:</w:t>
      </w:r>
      <w:r>
        <w:rPr>
          <w:rFonts w:ascii="Times New Roman" w:eastAsia="Times New Roman" w:hAnsi="Times New Roman"/>
          <w:lang w:eastAsia="ru-RU"/>
        </w:rPr>
        <w:t xml:space="preserve"> ООО «ЭЛКА-КАБЕЛЬ СПБ»</w:t>
      </w:r>
    </w:p>
    <w:p w:rsidR="00A40EF8" w:rsidRDefault="00A40EF8">
      <w:pPr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Юридический адрес:</w:t>
      </w:r>
      <w:r>
        <w:rPr>
          <w:rFonts w:ascii="Times New Roman" w:eastAsia="Times New Roman" w:hAnsi="Times New Roman"/>
          <w:lang w:eastAsia="ru-RU"/>
        </w:rPr>
        <w:t xml:space="preserve"> 197374, город Санкт-Петербург, ул. Планерная, дом 15, литера А, офис 309</w:t>
      </w:r>
    </w:p>
    <w:p w:rsidR="00A40EF8" w:rsidRDefault="00A40EF8">
      <w:pPr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A40EF8" w:rsidRDefault="007810E8">
      <w:pPr>
        <w:ind w:left="2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Адрес для направления корреспонденции: </w:t>
      </w:r>
    </w:p>
    <w:p w:rsidR="00A40EF8" w:rsidRDefault="007810E8">
      <w:pPr>
        <w:ind w:left="2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>197374, город Санкт-Петербург, , ул. Планерная, дом 15, литера А, офис 309</w:t>
      </w:r>
    </w:p>
    <w:p w:rsidR="00A40EF8" w:rsidRDefault="00A40EF8">
      <w:pPr>
        <w:ind w:left="20"/>
        <w:rPr>
          <w:rFonts w:ascii="Times New Roman" w:eastAsia="Times New Roman" w:hAnsi="Times New Roman"/>
        </w:rPr>
      </w:pPr>
    </w:p>
    <w:p w:rsidR="00A40EF8" w:rsidRPr="004E518A" w:rsidRDefault="007810E8">
      <w:pPr>
        <w:ind w:left="20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lang w:val="en-US"/>
        </w:rPr>
        <w:t>E</w:t>
      </w:r>
      <w:r w:rsidRPr="004E518A">
        <w:rPr>
          <w:rFonts w:ascii="Times New Roman" w:eastAsia="Times New Roman" w:hAnsi="Times New Roman"/>
          <w:b/>
          <w:lang w:val="en-US"/>
        </w:rPr>
        <w:t>-</w:t>
      </w:r>
      <w:r>
        <w:rPr>
          <w:rFonts w:ascii="Times New Roman" w:eastAsia="Times New Roman" w:hAnsi="Times New Roman"/>
          <w:b/>
          <w:lang w:val="en-US"/>
        </w:rPr>
        <w:t>mail</w:t>
      </w:r>
      <w:r w:rsidRPr="004E518A">
        <w:rPr>
          <w:rFonts w:ascii="Times New Roman" w:eastAsia="Times New Roman" w:hAnsi="Times New Roman"/>
          <w:b/>
          <w:lang w:val="en-US"/>
        </w:rPr>
        <w:t>:</w:t>
      </w:r>
      <w:r w:rsidRPr="004E518A">
        <w:rPr>
          <w:rFonts w:ascii="Times New Roman" w:eastAsia="Times New Roman" w:hAnsi="Times New Roman"/>
          <w:lang w:val="en-US"/>
        </w:rPr>
        <w:t xml:space="preserve"> </w:t>
      </w:r>
      <w:r w:rsidRPr="004E518A">
        <w:rPr>
          <w:rFonts w:ascii="Times New Roman" w:eastAsia="Times New Roman" w:hAnsi="Times New Roman"/>
          <w:lang w:val="en-US" w:eastAsia="ru-RU"/>
        </w:rPr>
        <w:t>abramov@okp-perm.ru</w:t>
      </w:r>
    </w:p>
    <w:p w:rsidR="00A40EF8" w:rsidRDefault="007810E8">
      <w:r>
        <w:rPr>
          <w:rFonts w:ascii="Times New Roman" w:eastAsia="Times New Roman" w:hAnsi="Times New Roman"/>
          <w:b/>
          <w:lang w:eastAsia="ru-RU"/>
        </w:rPr>
        <w:t>Телефон:</w:t>
      </w:r>
      <w:r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>
        <w:rPr>
          <w:rStyle w:val="transparent-blur"/>
        </w:rPr>
        <w:t>+7 (931) 000 78 99</w:t>
      </w:r>
    </w:p>
    <w:p w:rsidR="00A40EF8" w:rsidRDefault="00A40EF8">
      <w:pPr>
        <w:ind w:left="20"/>
        <w:rPr>
          <w:rFonts w:ascii="Times New Roman" w:eastAsia="Times New Roman" w:hAnsi="Times New Roman"/>
          <w:lang w:eastAsia="ru-RU"/>
        </w:rPr>
      </w:pPr>
    </w:p>
    <w:p w:rsidR="00A40EF8" w:rsidRDefault="00A40EF8">
      <w:pPr>
        <w:ind w:left="20"/>
        <w:rPr>
          <w:rFonts w:ascii="Times New Roman" w:eastAsia="Times New Roman" w:hAnsi="Times New Roman"/>
          <w:lang w:eastAsia="ru-RU"/>
        </w:rPr>
      </w:pP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7814832353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КПП 781401001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ОГРН 1237800146011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ОКПО </w:t>
      </w:r>
      <w:r>
        <w:rPr>
          <w:rFonts w:ascii="Times New Roman" w:hAnsi="Times New Roman" w:cs="Times New Roman"/>
          <w:color w:val="212529"/>
        </w:rPr>
        <w:t>95788120</w:t>
      </w:r>
    </w:p>
    <w:p w:rsidR="00A40EF8" w:rsidRDefault="007810E8">
      <w:pPr>
        <w:tabs>
          <w:tab w:val="left" w:pos="1431"/>
        </w:tabs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ОКФС 16</w:t>
      </w:r>
    </w:p>
    <w:p w:rsidR="00A40EF8" w:rsidRDefault="007810E8">
      <w:pPr>
        <w:tabs>
          <w:tab w:val="left" w:pos="1431"/>
        </w:tabs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ОКТМО </w:t>
      </w:r>
      <w:r>
        <w:rPr>
          <w:rFonts w:ascii="Times New Roman" w:hAnsi="Times New Roman" w:cs="Times New Roman"/>
          <w:color w:val="333333"/>
          <w:shd w:val="clear" w:color="auto" w:fill="FFFFFF"/>
        </w:rPr>
        <w:t>40322000</w:t>
      </w:r>
    </w:p>
    <w:p w:rsidR="00A40EF8" w:rsidRDefault="00A40EF8">
      <w:pPr>
        <w:tabs>
          <w:tab w:val="left" w:pos="1431"/>
        </w:tabs>
        <w:ind w:left="20"/>
        <w:rPr>
          <w:rFonts w:ascii="Times New Roman" w:eastAsia="Times New Roman" w:hAnsi="Times New Roman"/>
          <w:lang w:eastAsia="ru-RU"/>
        </w:rPr>
      </w:pP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ОКВЭД  46.69.5 – торговля оптовая производственным электротехническим оборудованием, машинами, аппаратурой и материалами; 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46.18.99 Деятельность агентов, специализирующихся на оптовой торговле прочими товарами, не включенными в </w:t>
      </w:r>
      <w:r>
        <w:rPr>
          <w:rFonts w:ascii="Times New Roman" w:eastAsia="Times New Roman" w:hAnsi="Times New Roman"/>
          <w:lang w:eastAsia="ru-RU"/>
        </w:rPr>
        <w:t>другие группировки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46.90 Торговля оптовая неспециализированная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72.19 Научные исследования и разработки в области естественных и</w:t>
      </w:r>
    </w:p>
    <w:p w:rsidR="00A40EF8" w:rsidRDefault="007810E8">
      <w:pPr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технических наук прочие</w:t>
      </w:r>
    </w:p>
    <w:p w:rsidR="00A40EF8" w:rsidRDefault="00A40EF8">
      <w:pPr>
        <w:ind w:left="20"/>
        <w:rPr>
          <w:rFonts w:ascii="Times New Roman" w:eastAsia="Times New Roman" w:hAnsi="Times New Roman"/>
          <w:lang w:eastAsia="ru-RU"/>
        </w:rPr>
      </w:pPr>
    </w:p>
    <w:p w:rsidR="00A40EF8" w:rsidRDefault="00A40EF8">
      <w:pPr>
        <w:ind w:left="20"/>
        <w:rPr>
          <w:rFonts w:ascii="Times New Roman" w:eastAsia="Times New Roman" w:hAnsi="Times New Roman"/>
          <w:lang w:eastAsia="ru-RU"/>
        </w:rPr>
      </w:pPr>
    </w:p>
    <w:p w:rsidR="00A40EF8" w:rsidRDefault="007810E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Расчетный счет № </w:t>
      </w:r>
      <w:r>
        <w:rPr>
          <w:rFonts w:ascii="Times New Roman" w:hAnsi="Times New Roman" w:cs="Times New Roman"/>
          <w:b/>
          <w:bCs/>
          <w:color w:val="0B1F35"/>
        </w:rPr>
        <w:t>40702810632260006341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EF8" w:rsidRDefault="007810E8">
      <w:pPr>
        <w:ind w:left="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Филиале </w:t>
      </w:r>
      <w:r>
        <w:rPr>
          <w:rFonts w:ascii="Times New Roman" w:hAnsi="Times New Roman" w:cs="Times New Roman"/>
          <w:b/>
          <w:bCs/>
          <w:color w:val="0B1F35"/>
        </w:rPr>
        <w:t>"САНКТ-ПЕТЕРБУРГСКИЙ" АО "АЛЬФА-БАНК"</w:t>
      </w:r>
    </w:p>
    <w:p w:rsidR="00A40EF8" w:rsidRDefault="007810E8">
      <w:pPr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БИК </w:t>
      </w:r>
      <w:r>
        <w:rPr>
          <w:rFonts w:ascii="Times New Roman" w:hAnsi="Times New Roman" w:cs="Times New Roman"/>
          <w:b/>
          <w:bCs/>
          <w:color w:val="0B1F35"/>
        </w:rPr>
        <w:t>044030786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EF8" w:rsidRDefault="007810E8">
      <w:pPr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корреспондентский счет № </w:t>
      </w:r>
      <w:r>
        <w:rPr>
          <w:rFonts w:ascii="Times New Roman" w:hAnsi="Times New Roman" w:cs="Times New Roman"/>
          <w:b/>
          <w:bCs/>
          <w:color w:val="0B1F35"/>
        </w:rPr>
        <w:t>30101810600000000786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EF8" w:rsidRDefault="007810E8">
      <w:pPr>
        <w:pStyle w:val="a4"/>
      </w:pPr>
      <w:r>
        <w:rPr>
          <w:noProof/>
          <w:lang w:val="ru-RU" w:eastAsia="ru-RU"/>
        </w:rPr>
        <w:drawing>
          <wp:inline distT="0" distB="0" distL="114300" distR="114300">
            <wp:extent cx="2381250" cy="2381250"/>
            <wp:effectExtent l="0" t="0" r="6350" b="635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0EF8" w:rsidRDefault="00A40EF8">
      <w:pPr>
        <w:ind w:left="20" w:right="300"/>
        <w:rPr>
          <w:rFonts w:ascii="Times New Roman" w:eastAsia="Times New Roman" w:hAnsi="Times New Roman"/>
          <w:lang w:eastAsia="ru-RU"/>
        </w:rPr>
      </w:pPr>
    </w:p>
    <w:p w:rsidR="00A40EF8" w:rsidRDefault="007810E8">
      <w:pPr>
        <w:ind w:left="20" w:right="3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Директор</w:t>
      </w:r>
      <w:r>
        <w:rPr>
          <w:rFonts w:ascii="Times New Roman" w:eastAsia="Times New Roman" w:hAnsi="Times New Roman"/>
          <w:lang w:eastAsia="ru-RU"/>
        </w:rPr>
        <w:t xml:space="preserve"> Абрамов Максим Анатольевич, действует на основании Устава с 21.12.2023г.</w:t>
      </w:r>
    </w:p>
    <w:p w:rsidR="00A40EF8" w:rsidRDefault="00A40EF8">
      <w:pPr>
        <w:ind w:left="20" w:right="300"/>
        <w:rPr>
          <w:rFonts w:ascii="Times New Roman" w:eastAsia="Times New Roman" w:hAnsi="Times New Roman"/>
          <w:lang w:eastAsia="ru-RU"/>
        </w:rPr>
      </w:pPr>
    </w:p>
    <w:sectPr w:rsidR="00A4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E8" w:rsidRDefault="007810E8">
      <w:r>
        <w:separator/>
      </w:r>
    </w:p>
  </w:endnote>
  <w:endnote w:type="continuationSeparator" w:id="0">
    <w:p w:rsidR="007810E8" w:rsidRDefault="0078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E8" w:rsidRDefault="007810E8">
      <w:r>
        <w:separator/>
      </w:r>
    </w:p>
  </w:footnote>
  <w:footnote w:type="continuationSeparator" w:id="0">
    <w:p w:rsidR="007810E8" w:rsidRDefault="0078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A4"/>
    <w:rsid w:val="001B2350"/>
    <w:rsid w:val="00383BE6"/>
    <w:rsid w:val="004E518A"/>
    <w:rsid w:val="007810E8"/>
    <w:rsid w:val="00830F96"/>
    <w:rsid w:val="00A40EF8"/>
    <w:rsid w:val="00A674A4"/>
    <w:rsid w:val="00A970EE"/>
    <w:rsid w:val="00B658F5"/>
    <w:rsid w:val="00BC31C4"/>
    <w:rsid w:val="00ED36F3"/>
    <w:rsid w:val="076B6AA0"/>
    <w:rsid w:val="113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88908-EE1B-4497-A5D3-910183D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transparent-blur">
    <w:name w:val="transparent-blur"/>
    <w:basedOn w:val="a0"/>
    <w:qFormat/>
  </w:style>
  <w:style w:type="character" w:customStyle="1" w:styleId="code">
    <w:name w:val="cod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2024-01-12T11:27:00Z</dcterms:created>
  <dcterms:modified xsi:type="dcterms:W3CDTF">2024-02-07T08:07:00Z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29D5D9C9349940FBA3DE620774EC659E_12</vt:lpwstr>
  </property>
</Properties>
</file>